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rouge-orange à brun foncé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