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Bordeaux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Bordeaux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w:t>
        <w:br/>
        <w:t>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